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4B" w:rsidRPr="00DE794B" w:rsidRDefault="00DE794B" w:rsidP="00DE794B">
      <w:pPr>
        <w:jc w:val="center"/>
        <w:rPr>
          <w:b/>
          <w:color w:val="00B050"/>
        </w:rPr>
      </w:pPr>
      <w:r w:rsidRPr="00DE794B">
        <w:rPr>
          <w:b/>
          <w:color w:val="00B050"/>
        </w:rPr>
        <w:t>LEY REGLAMENTARIA DEL ARTÍCULO 5o. CONSTITUCIONAL, RELATIVO AL EJERCICIO DE LAS PROFESIONES EN EL DISTRITO FEDERAL</w:t>
      </w:r>
    </w:p>
    <w:p w:rsidR="00DE794B" w:rsidRPr="00DE794B" w:rsidRDefault="00DE794B" w:rsidP="00DE794B">
      <w:pPr>
        <w:spacing w:line="240" w:lineRule="auto"/>
        <w:jc w:val="both"/>
        <w:rPr>
          <w:sz w:val="20"/>
          <w:szCs w:val="20"/>
        </w:rPr>
      </w:pPr>
      <w:r w:rsidRPr="00DE794B">
        <w:rPr>
          <w:sz w:val="20"/>
          <w:szCs w:val="20"/>
        </w:rPr>
        <w:t xml:space="preserve">Nueva Ley publicada en el Diario Oficial de la Federación el 26 de mayo de 1945 </w:t>
      </w:r>
    </w:p>
    <w:p w:rsidR="00DE794B" w:rsidRPr="00DE794B" w:rsidRDefault="00DE794B" w:rsidP="00DE794B">
      <w:pPr>
        <w:spacing w:line="240" w:lineRule="auto"/>
        <w:jc w:val="both"/>
        <w:rPr>
          <w:sz w:val="20"/>
          <w:szCs w:val="20"/>
        </w:rPr>
      </w:pPr>
      <w:r w:rsidRPr="00DE794B">
        <w:rPr>
          <w:sz w:val="20"/>
          <w:szCs w:val="20"/>
        </w:rPr>
        <w:t>TEXTO VIGENTE Última reforma publicada DOF 22-12-1993</w:t>
      </w:r>
    </w:p>
    <w:p w:rsidR="00DE794B" w:rsidRPr="00DE794B" w:rsidRDefault="00DE794B" w:rsidP="00DE794B">
      <w:pPr>
        <w:spacing w:line="240" w:lineRule="auto"/>
        <w:jc w:val="both"/>
        <w:rPr>
          <w:b/>
          <w:sz w:val="20"/>
          <w:szCs w:val="20"/>
        </w:rPr>
      </w:pPr>
      <w:r w:rsidRPr="00DE794B">
        <w:rPr>
          <w:b/>
          <w:sz w:val="20"/>
          <w:szCs w:val="20"/>
        </w:rPr>
        <w:t xml:space="preserve">ARTICULO 50.- Los Colegios de Profesionistas tendrán los siguientes propósitos: </w:t>
      </w:r>
    </w:p>
    <w:p w:rsidR="00DE794B" w:rsidRPr="00DE794B" w:rsidRDefault="00DE794B" w:rsidP="00DE794B">
      <w:pPr>
        <w:spacing w:line="240" w:lineRule="auto"/>
        <w:jc w:val="both"/>
        <w:rPr>
          <w:sz w:val="20"/>
          <w:szCs w:val="20"/>
        </w:rPr>
      </w:pPr>
      <w:r w:rsidRPr="00DE794B">
        <w:rPr>
          <w:sz w:val="20"/>
          <w:szCs w:val="20"/>
        </w:rPr>
        <w:t xml:space="preserve">a).- Vigilancia del ejercicio profesional con objeto de que éste se realice dentro del más alto plano legal y moral; </w:t>
      </w:r>
    </w:p>
    <w:p w:rsidR="00DE794B" w:rsidRPr="00DE794B" w:rsidRDefault="00DE794B" w:rsidP="00DE794B">
      <w:pPr>
        <w:spacing w:line="240" w:lineRule="auto"/>
        <w:jc w:val="both"/>
        <w:rPr>
          <w:sz w:val="20"/>
          <w:szCs w:val="20"/>
        </w:rPr>
      </w:pPr>
      <w:r w:rsidRPr="00DE794B">
        <w:rPr>
          <w:sz w:val="20"/>
          <w:szCs w:val="20"/>
        </w:rPr>
        <w:t xml:space="preserve">b).- Promover la expedición de leyes, reglamentos y sus reformas, relativos al ejercicio profesional; c).- Auxiliar a la Administración Pública con capacidad para promover lo conducente a la moralización de la misma; </w:t>
      </w:r>
    </w:p>
    <w:p w:rsidR="00DE794B" w:rsidRPr="00DE794B" w:rsidRDefault="00DE794B" w:rsidP="00DE794B">
      <w:pPr>
        <w:spacing w:line="240" w:lineRule="auto"/>
        <w:jc w:val="both"/>
        <w:rPr>
          <w:sz w:val="20"/>
          <w:szCs w:val="20"/>
        </w:rPr>
      </w:pPr>
      <w:r w:rsidRPr="00DE794B">
        <w:rPr>
          <w:sz w:val="20"/>
          <w:szCs w:val="20"/>
        </w:rPr>
        <w:t xml:space="preserve">d).- Denunciar a la Secretaría de Educación Pública o a las autoridades penales las violaciones a la presente Ley; </w:t>
      </w:r>
    </w:p>
    <w:p w:rsidR="00DE794B" w:rsidRPr="00DE794B" w:rsidRDefault="00DE794B" w:rsidP="00DE794B">
      <w:pPr>
        <w:spacing w:line="240" w:lineRule="auto"/>
        <w:jc w:val="both"/>
        <w:rPr>
          <w:sz w:val="20"/>
          <w:szCs w:val="20"/>
        </w:rPr>
      </w:pPr>
      <w:r w:rsidRPr="00DE794B">
        <w:rPr>
          <w:sz w:val="20"/>
          <w:szCs w:val="20"/>
        </w:rPr>
        <w:t xml:space="preserve">e).- Proponer los aranceles profesionales; </w:t>
      </w:r>
    </w:p>
    <w:p w:rsidR="00DE794B" w:rsidRPr="00DE794B" w:rsidRDefault="00DE794B" w:rsidP="00DE794B">
      <w:pPr>
        <w:spacing w:line="240" w:lineRule="auto"/>
        <w:jc w:val="both"/>
        <w:rPr>
          <w:sz w:val="20"/>
          <w:szCs w:val="20"/>
        </w:rPr>
      </w:pPr>
      <w:r w:rsidRPr="00DE794B">
        <w:rPr>
          <w:sz w:val="20"/>
          <w:szCs w:val="20"/>
        </w:rPr>
        <w:t xml:space="preserve">f).- Servir de árbitro en los conflictos entre profesionales o entre éstos y sus clientes, cuando acuerden someterse los mismos a dicho arbitraje; </w:t>
      </w:r>
    </w:p>
    <w:p w:rsidR="00DE794B" w:rsidRPr="00DE794B" w:rsidRDefault="00DE794B" w:rsidP="00DE794B">
      <w:pPr>
        <w:spacing w:line="240" w:lineRule="auto"/>
        <w:jc w:val="both"/>
        <w:rPr>
          <w:sz w:val="20"/>
          <w:szCs w:val="20"/>
        </w:rPr>
      </w:pPr>
      <w:r w:rsidRPr="00DE794B">
        <w:rPr>
          <w:sz w:val="20"/>
          <w:szCs w:val="20"/>
        </w:rPr>
        <w:t xml:space="preserve">g).- Fomentar la cultura y las relaciones con los colegios similares del país o extranjeros; </w:t>
      </w:r>
    </w:p>
    <w:p w:rsidR="00DE794B" w:rsidRPr="00DE794B" w:rsidRDefault="00DE794B" w:rsidP="00DE794B">
      <w:pPr>
        <w:spacing w:line="240" w:lineRule="auto"/>
        <w:jc w:val="both"/>
        <w:rPr>
          <w:sz w:val="20"/>
          <w:szCs w:val="20"/>
        </w:rPr>
      </w:pPr>
      <w:r w:rsidRPr="00DE794B">
        <w:rPr>
          <w:sz w:val="20"/>
          <w:szCs w:val="20"/>
        </w:rPr>
        <w:t xml:space="preserve">h).- Prestar la más amplia colaboración al Poder Público como cuerpos consultores; </w:t>
      </w:r>
    </w:p>
    <w:p w:rsidR="00DE794B" w:rsidRPr="00DE794B" w:rsidRDefault="00DE794B" w:rsidP="00DE794B">
      <w:pPr>
        <w:spacing w:line="240" w:lineRule="auto"/>
        <w:jc w:val="both"/>
        <w:rPr>
          <w:sz w:val="20"/>
          <w:szCs w:val="20"/>
        </w:rPr>
      </w:pPr>
      <w:r w:rsidRPr="00DE794B">
        <w:rPr>
          <w:sz w:val="20"/>
          <w:szCs w:val="20"/>
        </w:rPr>
        <w:t xml:space="preserve">i).- Representar a sus miembros o asociados ante la Dirección General de Profesiones; </w:t>
      </w:r>
    </w:p>
    <w:p w:rsidR="00DE794B" w:rsidRPr="00DE794B" w:rsidRDefault="00DE794B" w:rsidP="00DE794B">
      <w:pPr>
        <w:spacing w:line="240" w:lineRule="auto"/>
        <w:jc w:val="both"/>
        <w:rPr>
          <w:sz w:val="20"/>
          <w:szCs w:val="20"/>
        </w:rPr>
      </w:pPr>
      <w:r w:rsidRPr="00DE794B">
        <w:rPr>
          <w:sz w:val="20"/>
          <w:szCs w:val="20"/>
        </w:rPr>
        <w:t xml:space="preserve">j).- Formular los estatutos del Colegio depositando un ejemplar en la propia Dirección; </w:t>
      </w:r>
    </w:p>
    <w:p w:rsidR="00DE794B" w:rsidRPr="00DE794B" w:rsidRDefault="00DE794B" w:rsidP="00DE794B">
      <w:pPr>
        <w:spacing w:line="240" w:lineRule="auto"/>
        <w:jc w:val="both"/>
        <w:rPr>
          <w:sz w:val="20"/>
          <w:szCs w:val="20"/>
        </w:rPr>
      </w:pPr>
      <w:r w:rsidRPr="00DE794B">
        <w:rPr>
          <w:sz w:val="20"/>
          <w:szCs w:val="20"/>
        </w:rPr>
        <w:t>k).- Colaborar en la elaboración de los planes de estudios profesionales;</w:t>
      </w:r>
    </w:p>
    <w:p w:rsidR="00DE794B" w:rsidRPr="00DE794B" w:rsidRDefault="00DE794B" w:rsidP="00DE794B">
      <w:pPr>
        <w:spacing w:line="240" w:lineRule="auto"/>
        <w:jc w:val="both"/>
        <w:rPr>
          <w:sz w:val="20"/>
          <w:szCs w:val="20"/>
        </w:rPr>
      </w:pPr>
      <w:r w:rsidRPr="00DE794B">
        <w:rPr>
          <w:sz w:val="20"/>
          <w:szCs w:val="20"/>
        </w:rPr>
        <w:t xml:space="preserve">l).- Hacerse representar en los congresos relativos al ejercicio profesional; </w:t>
      </w:r>
    </w:p>
    <w:p w:rsidR="00DE794B" w:rsidRPr="00DE794B" w:rsidRDefault="00DE794B" w:rsidP="00DE794B">
      <w:pPr>
        <w:spacing w:line="240" w:lineRule="auto"/>
        <w:jc w:val="both"/>
        <w:rPr>
          <w:sz w:val="20"/>
          <w:szCs w:val="20"/>
        </w:rPr>
      </w:pPr>
      <w:r w:rsidRPr="00DE794B">
        <w:rPr>
          <w:sz w:val="20"/>
          <w:szCs w:val="20"/>
        </w:rPr>
        <w:t xml:space="preserve">m).- Formar lista de sus miembros por especialidades, para llevar el turno conforme al cual deberá prestarse el servicio social; </w:t>
      </w:r>
    </w:p>
    <w:p w:rsidR="00DE794B" w:rsidRPr="00DE794B" w:rsidRDefault="00DE794B" w:rsidP="00DE794B">
      <w:pPr>
        <w:spacing w:line="240" w:lineRule="auto"/>
        <w:jc w:val="both"/>
        <w:rPr>
          <w:sz w:val="20"/>
          <w:szCs w:val="20"/>
        </w:rPr>
      </w:pPr>
      <w:r w:rsidRPr="00DE794B">
        <w:rPr>
          <w:sz w:val="20"/>
          <w:szCs w:val="20"/>
        </w:rPr>
        <w:t xml:space="preserve">n).- Anotar anualmente los trabajos desempeñados por los profesionistas en el servicio social; </w:t>
      </w:r>
    </w:p>
    <w:p w:rsidR="00DE794B" w:rsidRPr="00DE794B" w:rsidRDefault="00DE794B" w:rsidP="00DE794B">
      <w:pPr>
        <w:spacing w:line="240" w:lineRule="auto"/>
        <w:jc w:val="both"/>
        <w:rPr>
          <w:b/>
          <w:sz w:val="20"/>
          <w:szCs w:val="20"/>
        </w:rPr>
      </w:pPr>
      <w:r w:rsidRPr="00DE794B">
        <w:rPr>
          <w:b/>
          <w:sz w:val="20"/>
          <w:szCs w:val="20"/>
        </w:rPr>
        <w:t xml:space="preserve">o).- Formar listas de peritos profesionales, por especialidades, que serán las únicas que sirvan oficialmente; </w:t>
      </w:r>
    </w:p>
    <w:p w:rsidR="00DE794B" w:rsidRPr="00DE794B" w:rsidRDefault="00DE794B" w:rsidP="00DE794B">
      <w:pPr>
        <w:spacing w:line="240" w:lineRule="auto"/>
        <w:jc w:val="both"/>
        <w:rPr>
          <w:sz w:val="20"/>
          <w:szCs w:val="20"/>
        </w:rPr>
      </w:pPr>
      <w:r w:rsidRPr="00DE794B">
        <w:rPr>
          <w:sz w:val="20"/>
          <w:szCs w:val="20"/>
        </w:rPr>
        <w:t xml:space="preserve">p).- Velar porque los puestos públicos en que se requieran conocimientos propios de determinada profesión estén desempeñados por los técnicos respectivos con título legalmente expedido y debidamente registrado; </w:t>
      </w:r>
    </w:p>
    <w:p w:rsidR="00DE794B" w:rsidRPr="00DE794B" w:rsidRDefault="00DE794B" w:rsidP="00DE794B">
      <w:pPr>
        <w:spacing w:line="240" w:lineRule="auto"/>
        <w:jc w:val="both"/>
        <w:rPr>
          <w:sz w:val="20"/>
          <w:szCs w:val="20"/>
        </w:rPr>
      </w:pPr>
      <w:r w:rsidRPr="00DE794B">
        <w:rPr>
          <w:sz w:val="20"/>
          <w:szCs w:val="20"/>
        </w:rPr>
        <w:t xml:space="preserve">q).- Expulsar de su seno, por el voto de dos terceras partes de sus miembros, a los que ejecuten actos que desprestigien o deshonren a la profesión. Será requisito en todo caso el oír al interesado y darle plena oportunidad de rendir las pruebas que estime conveniente, en la forma que lo determinen los estatutos o reglamentos del Colegio. </w:t>
      </w:r>
    </w:p>
    <w:p w:rsidR="00DE794B" w:rsidRPr="00DE794B" w:rsidRDefault="00DE794B" w:rsidP="00DE794B">
      <w:pPr>
        <w:spacing w:line="240" w:lineRule="auto"/>
        <w:jc w:val="both"/>
        <w:rPr>
          <w:sz w:val="20"/>
          <w:szCs w:val="20"/>
        </w:rPr>
      </w:pPr>
      <w:r w:rsidRPr="00DE794B">
        <w:rPr>
          <w:sz w:val="20"/>
          <w:szCs w:val="20"/>
        </w:rPr>
        <w:t xml:space="preserve">r).- Establecer y aplicar sanciones contra los profesionistas que faltaren al cumplimiento de sus deberes profesionales, siempre que no se trate de actos y omisiones que deban sancionarse por las autoridades; y </w:t>
      </w:r>
    </w:p>
    <w:p w:rsidR="00DE794B" w:rsidRPr="00DE794B" w:rsidRDefault="00DE794B" w:rsidP="00DE794B">
      <w:pPr>
        <w:spacing w:line="240" w:lineRule="auto"/>
        <w:jc w:val="both"/>
        <w:rPr>
          <w:sz w:val="20"/>
          <w:szCs w:val="20"/>
        </w:rPr>
      </w:pPr>
      <w:r w:rsidRPr="00DE794B">
        <w:rPr>
          <w:sz w:val="20"/>
          <w:szCs w:val="20"/>
        </w:rPr>
        <w:t xml:space="preserve">s).- Gestionar el registro de los títulos de sus componentes. </w:t>
      </w:r>
    </w:p>
    <w:sectPr w:rsidR="00DE794B" w:rsidRPr="00DE794B" w:rsidSect="00DE794B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E794B"/>
    <w:rsid w:val="00337C46"/>
    <w:rsid w:val="00DE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2242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Damian</dc:creator>
  <cp:lastModifiedBy>ing Damian</cp:lastModifiedBy>
  <cp:revision>1</cp:revision>
  <dcterms:created xsi:type="dcterms:W3CDTF">2016-11-15T19:34:00Z</dcterms:created>
  <dcterms:modified xsi:type="dcterms:W3CDTF">2016-11-15T19:39:00Z</dcterms:modified>
</cp:coreProperties>
</file>